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>
          <w:color w:val="000000"/>
          <w:sz w:val="26"/>
          <w:szCs w:val="26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MONTHLY MEETING MINUTES – Wednesday, September 23, 2026 6:30 pm</w:t>
      </w:r>
    </w:p>
    <w:p w:rsidR="00000000" w:rsidDel="00000000" w:rsidP="00000000" w:rsidRDefault="00000000" w:rsidRPr="00000000" w14:paraId="00000002">
      <w:pPr>
        <w:tabs>
          <w:tab w:val="left" w:leader="none" w:pos="4611"/>
        </w:tabs>
        <w:spacing w:after="12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Location: </w:t>
      </w: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Newton White Mansion, 2708 Enterprise Road, Mitchellville, MD 20721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f2d0" w:val="clear"/>
        <w:spacing w:after="0" w:line="24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Attendees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Board Members (Alphabetically)</w:t>
      </w:r>
    </w:p>
    <w:tbl>
      <w:tblPr>
        <w:tblStyle w:val="Table1"/>
        <w:tblW w:w="9350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00"/>
      </w:tblPr>
      <w:tblGrid>
        <w:gridCol w:w="3865"/>
        <w:gridCol w:w="810"/>
        <w:gridCol w:w="4230"/>
        <w:gridCol w:w="445"/>
        <w:tblGridChange w:id="0">
          <w:tblGrid>
            <w:gridCol w:w="3865"/>
            <w:gridCol w:w="810"/>
            <w:gridCol w:w="4230"/>
            <w:gridCol w:w="4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Jocelyn Alexander</w:t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EM" w:cs="REM" w:eastAsia="REM" w:hAnsi="REM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Rochelle Thompson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Sean Floyd</w:t>
            </w:r>
          </w:p>
        </w:tc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REM" w:cs="REM" w:eastAsia="REM" w:hAnsi="REM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Betty Tingle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REM" w:cs="REM" w:eastAsia="REM" w:hAnsi="REM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Oladunni Oni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V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Tamara Williams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Kelvin Smith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REM" w:cs="REM" w:eastAsia="REM" w:hAnsi="REM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5">
            <w:pPr>
              <w:keepLines w:val="1"/>
              <w:spacing w:after="0" w:line="24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PRAB Liaison: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Jacqueline Cochran, Division Chief, Public Affairs and Community Engagement (PACE); Ashley Logan, Administrative Assistant, PACE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REM" w:cs="REM" w:eastAsia="REM" w:hAnsi="REM"/>
                <w:sz w:val="22"/>
                <w:szCs w:val="22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*A - Notice of absence provided in advance of the meeting. 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*V - Virtual attendance.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Additional Attendees: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f2d0" w:val="clear"/>
        <w:spacing w:after="0" w:line="24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Minutes/Notes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rPr>
          <w:rFonts w:ascii="Calibri" w:cs="Calibri" w:eastAsia="Calibri" w:hAnsi="Calibri"/>
          <w:color w:val="38761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38761d"/>
          <w:sz w:val="22"/>
          <w:szCs w:val="22"/>
          <w:rtl w:val="0"/>
        </w:rPr>
        <w:t xml:space="preserve">CALL TO ORDER</w:t>
      </w:r>
    </w:p>
    <w:p w:rsidR="00000000" w:rsidDel="00000000" w:rsidP="00000000" w:rsidRDefault="00000000" w:rsidRPr="00000000" w14:paraId="00000020">
      <w:pPr>
        <w:spacing w:after="0" w:line="360" w:lineRule="auto"/>
        <w:rPr>
          <w:rFonts w:ascii="Calibri" w:cs="Calibri" w:eastAsia="Calibri" w:hAnsi="Calibri"/>
          <w:color w:val="38761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The meeting was formally called to order by the Chair @ 6:49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Roll Call: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Called by Chair to establish a quorum;  members were present at the start of the meeting, constituting a quorum.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360" w:lineRule="auto"/>
        <w:rPr>
          <w:rFonts w:ascii="Calibri" w:cs="Calibri" w:eastAsia="Calibri" w:hAnsi="Calibri"/>
          <w:color w:val="38761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38761d"/>
          <w:sz w:val="22"/>
          <w:szCs w:val="22"/>
          <w:rtl w:val="0"/>
        </w:rPr>
        <w:t xml:space="preserve">COMMITTEE UPDATES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line="36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Governance Subcommittee: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Board Membership and Elections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line="276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Board discussed upcoming changes in membership and leadership.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line="276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B. Tingle indicated that she plans to step down from the Board once new members are added.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line="276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remaining members discussed their intentions regarding continued service, with K. Smith, S. Floyd, O. Oni, and J. Alexander indicating plans to remain on the Board.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line="276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Follow-up is needed regarding R. Thompson and T. Williams’ status.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line="276" w:lineRule="auto"/>
        <w:ind w:left="1440" w:hanging="36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Members interested in being considered for Board openings or leadership positions were asked to submit their interest by Friday, September 25.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100" w:line="276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Board also discussed the process for filling Board vacancies and obtaining recommendations for new members.</w:t>
      </w:r>
    </w:p>
    <w:p w:rsidR="00000000" w:rsidDel="00000000" w:rsidP="00000000" w:rsidRDefault="00000000" w:rsidRPr="00000000" w14:paraId="0000002C">
      <w:pPr>
        <w:spacing w:after="0" w:line="360" w:lineRule="auto"/>
        <w:rPr>
          <w:rFonts w:ascii="Calibri" w:cs="Calibri" w:eastAsia="Calibri" w:hAnsi="Calibri"/>
          <w:color w:val="38761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38761d"/>
          <w:sz w:val="22"/>
          <w:szCs w:val="22"/>
          <w:rtl w:val="0"/>
        </w:rPr>
        <w:t xml:space="preserve">BOARD MEETING UPDATES</w:t>
      </w:r>
    </w:p>
    <w:p w:rsidR="00000000" w:rsidDel="00000000" w:rsidP="00000000" w:rsidRDefault="00000000" w:rsidRPr="00000000" w14:paraId="0000002D">
      <w:pPr>
        <w:spacing w:before="200" w:line="276" w:lineRule="auto"/>
        <w:ind w:left="0" w:firstLine="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County Executive’s Office and County Council Coordination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Mr. Calvin Hawkins offered to assist the next Board leadership with coordinating between the County Executive's office and County Council.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Board discussed the appointment process and identified Latoya Cannon as an Appointments Liaison and Devan Martin in connection with the Deputy Chief Administrative Officer's office.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Members also discussed the need to send a follow-up email the following week regarding Board appointments and/or vacancies.</w:t>
      </w:r>
    </w:p>
    <w:p w:rsidR="00000000" w:rsidDel="00000000" w:rsidP="00000000" w:rsidRDefault="00000000" w:rsidRPr="00000000" w14:paraId="00000031">
      <w:pPr>
        <w:spacing w:before="200" w:line="276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Annual Report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Board discussed the annual report and agreed that it should be updated to incorporate findings and feedback.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 review of Tamara Williams's letter was also discussed for possible inclusion or consideration in developing the annual report.</w:t>
      </w:r>
    </w:p>
    <w:p w:rsidR="00000000" w:rsidDel="00000000" w:rsidP="00000000" w:rsidRDefault="00000000" w:rsidRPr="00000000" w14:paraId="00000034">
      <w:pPr>
        <w:spacing w:before="200" w:line="276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Legislative and County Updates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 hearing regarding the move of $39M funds has been delayed until November 16 or 17.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W. Blegay was noted as now serving as Chair of the Prince George's County House Delegation.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440" w:firstLine="0"/>
        <w:rPr>
          <w:rFonts w:ascii="Calibri" w:cs="Calibri" w:eastAsia="Calibri" w:hAnsi="Calibri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360" w:lineRule="auto"/>
        <w:rPr>
          <w:rFonts w:ascii="Calibri" w:cs="Calibri" w:eastAsia="Calibri" w:hAnsi="Calibri"/>
          <w:color w:val="38761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38761d"/>
          <w:sz w:val="22"/>
          <w:szCs w:val="22"/>
          <w:rtl w:val="0"/>
        </w:rPr>
        <w:t xml:space="preserve">UNFINISHED BUSINESS</w:t>
      </w:r>
    </w:p>
    <w:p w:rsidR="00000000" w:rsidDel="00000000" w:rsidP="00000000" w:rsidRDefault="00000000" w:rsidRPr="00000000" w14:paraId="00000039">
      <w:pPr>
        <w:spacing w:after="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N/A</w:t>
      </w:r>
    </w:p>
    <w:p w:rsidR="00000000" w:rsidDel="00000000" w:rsidP="00000000" w:rsidRDefault="00000000" w:rsidRPr="00000000" w14:paraId="0000003A">
      <w:pPr>
        <w:spacing w:after="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Adjournment: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~8:00pm; The board participated in a tour of the facility at the conclusion of the meeting. </w:t>
      </w:r>
    </w:p>
    <w:p w:rsidR="00000000" w:rsidDel="00000000" w:rsidP="00000000" w:rsidRDefault="00000000" w:rsidRPr="00000000" w14:paraId="0000003C">
      <w:pPr>
        <w:spacing w:after="12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38761d"/>
          <w:sz w:val="22"/>
          <w:szCs w:val="22"/>
          <w:rtl w:val="0"/>
        </w:rPr>
        <w:t xml:space="preserve">ANNOUNCEMENTS / RESOURCES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PG Parks Activities: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https://www.pgparks.com/activities-events-events/month/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County Council Calendar: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https://princegeorgescountymd.legistar.com/Calendar.aspx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PRAB Shared Folder: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https://drive.google.com/drive/folders/1UW9YrcncVHfTOpvqvxEbm6njJLmWk9zC?usp=drive_link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d9f2d0" w:val="clear"/>
        <w:spacing w:after="120"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Action Items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Board leadership interest: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Members interested in open leadership positions should submit their interest by Friday, September 25.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Board vacancies: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Follow up regarding current and anticipated Board vacancies and the appointments process.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Membership follow-up: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Confirm the status of members whose intentions regarding continued Board service remain outstanding.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Annual report: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Update the annual report to reflect findings and feedback discussed by the Board.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Tamara Williams letter: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Review the letter and determine whether relevant information should be incorporated into the annual report.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County coordination: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Continue coordination with the County Executive's office and County Council regarding Board appointments and transition matters.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Data inventory: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Follow up on the need for a comprehensive inventory of parks and related assets by district.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Land ownership issue: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Clarify the County versus Commission ownership/status of the land discussed behind Six Flags/Grove Forest.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Upcoming briefing/study: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Track the November 18 and December 16 dates referenced for the M-NCPPC briefing/study.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ambria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RE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933450</wp:posOffset>
          </wp:positionH>
          <wp:positionV relativeFrom="page">
            <wp:posOffset>476250</wp:posOffset>
          </wp:positionV>
          <wp:extent cx="914400" cy="758190"/>
          <wp:effectExtent b="0" l="0" r="0" t="0"/>
          <wp:wrapNone/>
          <wp:docPr descr="Interactive Forums, Inc. | Advisory Board Meetings" id="2" name="image1.png"/>
          <a:graphic>
            <a:graphicData uri="http://schemas.openxmlformats.org/drawingml/2006/picture">
              <pic:pic>
                <pic:nvPicPr>
                  <pic:cNvPr descr="Interactive Forums, Inc. | Advisory Board Meetings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7581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tbl>
    <w:tblPr>
      <w:tblStyle w:val="Table2"/>
      <w:tblW w:w="9360.0" w:type="dxa"/>
      <w:jc w:val="left"/>
      <w:tblBorders>
        <w:top w:color="000000" w:space="0" w:sz="0" w:val="nil"/>
        <w:left w:color="000000" w:space="0" w:sz="0" w:val="nil"/>
        <w:bottom w:color="666666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410"/>
      <w:gridCol w:w="7170"/>
      <w:gridCol w:w="780"/>
      <w:tblGridChange w:id="0">
        <w:tblGrid>
          <w:gridCol w:w="1410"/>
          <w:gridCol w:w="7170"/>
          <w:gridCol w:w="780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5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PRINCE GEORGE’S COUNTY </w:t>
          </w:r>
        </w:p>
        <w:p w:rsidR="00000000" w:rsidDel="00000000" w:rsidP="00000000" w:rsidRDefault="00000000" w:rsidRPr="00000000" w14:paraId="0000005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line="360" w:lineRule="auto"/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color w:val="000000"/>
              <w:sz w:val="32"/>
              <w:szCs w:val="32"/>
              <w:rtl w:val="0"/>
            </w:rPr>
            <w:t xml:space="preserve">PARKS &amp; RECREATION ADVISORY BOARD (PRAB)</w:t>
          </w:r>
        </w:p>
      </w:tc>
      <w:tc>
        <w:tcPr>
          <w:vAlign w:val="center"/>
        </w:tcPr>
        <w:p w:rsidR="00000000" w:rsidDel="00000000" w:rsidP="00000000" w:rsidRDefault="00000000" w:rsidRPr="00000000" w14:paraId="0000005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rPr>
              <w:rFonts w:ascii="Calibri" w:cs="Calibri" w:eastAsia="Calibri" w:hAnsi="Calibri"/>
              <w:b w:val="1"/>
              <w:bCs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rFonts w:ascii="Calibri" w:cs="Calibri" w:eastAsia="Calibri" w:hAnsi="Calibri"/>
        <w:b w:val="1"/>
        <w:bCs w:val="1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i w:val="0"/>
        <w:i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●"/>
      <w:lvlJc w:val="left"/>
      <w:pPr>
        <w:ind w:left="23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cBorders>
        <w:shd w:fill="000000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000000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drive.google.com/drive/folders/1UW9YrcncVHfTOpvqvxEbm6njJLmWk9zC?usp=drive_lin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pgparks.com/activities-events-events/month/" TargetMode="External"/><Relationship Id="rId8" Type="http://schemas.openxmlformats.org/officeDocument/2006/relationships/hyperlink" Target="https://princegeorgescountymd.legistar.com/Calendar.asp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5" Type="http://schemas.openxmlformats.org/officeDocument/2006/relationships/font" Target="fonts/REM-regular.ttf"/><Relationship Id="rId6" Type="http://schemas.openxmlformats.org/officeDocument/2006/relationships/font" Target="fonts/REM-bold.ttf"/><Relationship Id="rId7" Type="http://schemas.openxmlformats.org/officeDocument/2006/relationships/font" Target="fonts/REM-italic.ttf"/><Relationship Id="rId8" Type="http://schemas.openxmlformats.org/officeDocument/2006/relationships/font" Target="fonts/RE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RGZTj7JIzhv072QEcCemmN6jxA==">CgMxLjA4AHIhMWZOZVE1elQtRDZJbk5CcFBuaTI3TFZ5aDJQMkV1YURI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