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8FC3F" w14:textId="0712521E" w:rsidR="008E746D" w:rsidRDefault="00000000">
      <w:pPr>
        <w:pStyle w:val="Subtitle"/>
        <w:rPr>
          <w:color w:val="000000"/>
        </w:rPr>
      </w:pPr>
      <w:r>
        <w:rPr>
          <w:color w:val="000000"/>
        </w:rPr>
        <w:t xml:space="preserve">AGENDA – Wednesday, </w:t>
      </w:r>
      <w:r w:rsidR="001B4F30">
        <w:rPr>
          <w:color w:val="000000"/>
        </w:rPr>
        <w:t>Ju</w:t>
      </w:r>
      <w:r w:rsidR="00937034">
        <w:rPr>
          <w:color w:val="000000"/>
        </w:rPr>
        <w:t xml:space="preserve">ly </w:t>
      </w:r>
      <w:r w:rsidR="001B4F30">
        <w:rPr>
          <w:color w:val="000000"/>
        </w:rPr>
        <w:t>2</w:t>
      </w:r>
      <w:r w:rsidR="00937034">
        <w:rPr>
          <w:color w:val="000000"/>
        </w:rPr>
        <w:t>3</w:t>
      </w:r>
      <w:r w:rsidR="005E4AA8">
        <w:rPr>
          <w:color w:val="000000"/>
        </w:rPr>
        <w:t>,</w:t>
      </w:r>
      <w:r>
        <w:rPr>
          <w:color w:val="000000"/>
          <w:vertAlign w:val="superscript"/>
        </w:rPr>
        <w:t xml:space="preserve"> </w:t>
      </w:r>
      <w:r>
        <w:rPr>
          <w:color w:val="000000"/>
        </w:rPr>
        <w:t xml:space="preserve">2025 @ 6:30pm </w:t>
      </w:r>
    </w:p>
    <w:p w14:paraId="0D79B6CD" w14:textId="01CA45F8" w:rsidR="00D74162" w:rsidRDefault="00000000">
      <w:pPr>
        <w:pStyle w:val="Subtitle"/>
        <w:rPr>
          <w:rFonts w:ascii="Calibri" w:eastAsia="Calibri" w:hAnsi="Calibri" w:cs="Calibri"/>
          <w:b/>
          <w:highlight w:val="yellow"/>
        </w:rPr>
      </w:pPr>
      <w:r>
        <w:rPr>
          <w:rFonts w:ascii="Calibri" w:eastAsia="Calibri" w:hAnsi="Calibri" w:cs="Calibri"/>
        </w:rPr>
        <w:t xml:space="preserve">Location: </w:t>
      </w:r>
      <w:r w:rsidR="00937034">
        <w:rPr>
          <w:rFonts w:ascii="Calibri" w:eastAsia="Calibri" w:hAnsi="Calibri" w:cs="Calibri"/>
          <w:b/>
          <w:color w:val="001D35"/>
          <w:highlight w:val="white"/>
        </w:rPr>
        <w:t>Largo-Beltsville Senior Activity Center, 7120 Contee Rd. Laurel, Maryland 20707</w:t>
      </w:r>
    </w:p>
    <w:p w14:paraId="116687DB" w14:textId="77777777" w:rsidR="00D7416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Attendees</w:t>
      </w:r>
    </w:p>
    <w:p w14:paraId="25768492" w14:textId="77777777" w:rsidR="00D7416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Board Members (Alphabetically)</w:t>
      </w:r>
    </w:p>
    <w:tbl>
      <w:tblPr>
        <w:tblStyle w:val="af9"/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4224"/>
        <w:gridCol w:w="450"/>
        <w:gridCol w:w="4231"/>
        <w:gridCol w:w="445"/>
      </w:tblGrid>
      <w:tr w:rsidR="00D74162" w14:paraId="07E5ECA8" w14:textId="77777777">
        <w:tc>
          <w:tcPr>
            <w:tcW w:w="4224" w:type="dxa"/>
          </w:tcPr>
          <w:p w14:paraId="4EC8AEBA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Jocelyn Alexander</w:t>
            </w:r>
          </w:p>
        </w:tc>
        <w:tc>
          <w:tcPr>
            <w:tcW w:w="450" w:type="dxa"/>
          </w:tcPr>
          <w:p w14:paraId="03E3FFAC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5CD424C0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Kelvin Smith</w:t>
            </w:r>
          </w:p>
        </w:tc>
        <w:tc>
          <w:tcPr>
            <w:tcW w:w="445" w:type="dxa"/>
          </w:tcPr>
          <w:p w14:paraId="5192CD97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74162" w14:paraId="4BA4B796" w14:textId="77777777">
        <w:tc>
          <w:tcPr>
            <w:tcW w:w="4224" w:type="dxa"/>
          </w:tcPr>
          <w:p w14:paraId="1AB4917F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Sean Floyd</w:t>
            </w:r>
          </w:p>
        </w:tc>
        <w:tc>
          <w:tcPr>
            <w:tcW w:w="450" w:type="dxa"/>
          </w:tcPr>
          <w:p w14:paraId="1C3E6BE9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21BE9B05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Rochelle Thompson</w:t>
            </w:r>
          </w:p>
        </w:tc>
        <w:tc>
          <w:tcPr>
            <w:tcW w:w="445" w:type="dxa"/>
          </w:tcPr>
          <w:p w14:paraId="284DCC56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74162" w14:paraId="6B1B8644" w14:textId="77777777">
        <w:tc>
          <w:tcPr>
            <w:tcW w:w="4224" w:type="dxa"/>
          </w:tcPr>
          <w:p w14:paraId="0923E61D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Harryette Irving</w:t>
            </w:r>
          </w:p>
        </w:tc>
        <w:tc>
          <w:tcPr>
            <w:tcW w:w="450" w:type="dxa"/>
          </w:tcPr>
          <w:p w14:paraId="413F9A3C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400CD660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Betty Tingle</w:t>
            </w:r>
          </w:p>
        </w:tc>
        <w:tc>
          <w:tcPr>
            <w:tcW w:w="445" w:type="dxa"/>
          </w:tcPr>
          <w:p w14:paraId="4788EDE7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74162" w14:paraId="521ED9B4" w14:textId="77777777">
        <w:tc>
          <w:tcPr>
            <w:tcW w:w="4224" w:type="dxa"/>
          </w:tcPr>
          <w:p w14:paraId="19FAC642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Oladunni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Oni</w:t>
            </w:r>
          </w:p>
        </w:tc>
        <w:tc>
          <w:tcPr>
            <w:tcW w:w="450" w:type="dxa"/>
          </w:tcPr>
          <w:p w14:paraId="44948680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10F8C301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Tamara Williams</w:t>
            </w:r>
          </w:p>
        </w:tc>
        <w:tc>
          <w:tcPr>
            <w:tcW w:w="445" w:type="dxa"/>
          </w:tcPr>
          <w:p w14:paraId="325DC36C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74162" w14:paraId="382960D9" w14:textId="77777777">
        <w:trPr>
          <w:trHeight w:val="420"/>
        </w:trPr>
        <w:tc>
          <w:tcPr>
            <w:tcW w:w="8905" w:type="dxa"/>
            <w:gridSpan w:val="3"/>
          </w:tcPr>
          <w:p w14:paraId="0492B592" w14:textId="77777777" w:rsidR="00D7416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PRAB Liaison: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Anika Jackson, Public Affairs and Community Engagement, Division Chief</w:t>
            </w:r>
          </w:p>
          <w:p w14:paraId="0B4C5A17" w14:textId="77777777" w:rsidR="00D74162" w:rsidRDefault="00000000">
            <w:pPr>
              <w:ind w:left="13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Jacqueline Cochran, Public Affairs and Community Engagement</w:t>
            </w:r>
          </w:p>
        </w:tc>
        <w:tc>
          <w:tcPr>
            <w:tcW w:w="445" w:type="dxa"/>
          </w:tcPr>
          <w:p w14:paraId="0B28D2BD" w14:textId="77777777" w:rsidR="00D74162" w:rsidRDefault="00D74162">
            <w:pPr>
              <w:spacing w:line="278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74162" w14:paraId="45EA0180" w14:textId="77777777">
        <w:trPr>
          <w:trHeight w:val="420"/>
        </w:trPr>
        <w:tc>
          <w:tcPr>
            <w:tcW w:w="8905" w:type="dxa"/>
            <w:gridSpan w:val="3"/>
          </w:tcPr>
          <w:p w14:paraId="75695550" w14:textId="77777777" w:rsidR="001B4F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Council Representative/Liaison: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Calvin Hawkins, Member, County Council </w:t>
            </w:r>
          </w:p>
          <w:p w14:paraId="2675238D" w14:textId="32BFDFFF" w:rsidR="001B4F30" w:rsidRPr="001B4F30" w:rsidRDefault="001B4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45" w:type="dxa"/>
          </w:tcPr>
          <w:p w14:paraId="76E18CF8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147D7817" w14:textId="77777777" w:rsidR="00D74162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</w:rPr>
      </w:pPr>
    </w:p>
    <w:p w14:paraId="2C74C134" w14:textId="77777777" w:rsidR="00D7416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Agenda</w:t>
      </w:r>
    </w:p>
    <w:p w14:paraId="1624C03C" w14:textId="1D4A6C22" w:rsidR="00D741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Topics for </w:t>
      </w:r>
      <w:r>
        <w:rPr>
          <w:rFonts w:ascii="Calibri" w:eastAsia="Calibri" w:hAnsi="Calibri" w:cs="Calibri"/>
        </w:rPr>
        <w:t>0</w:t>
      </w:r>
      <w:r w:rsidR="00937034"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</w:rPr>
        <w:t>/2</w:t>
      </w:r>
      <w:r w:rsidR="00937034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PRAB </w:t>
      </w:r>
      <w:r>
        <w:rPr>
          <w:rFonts w:ascii="Calibri" w:eastAsia="Calibri" w:hAnsi="Calibri" w:cs="Calibri"/>
        </w:rPr>
        <w:t>Meeting</w:t>
      </w:r>
      <w:r>
        <w:rPr>
          <w:rFonts w:ascii="Calibri" w:eastAsia="Calibri" w:hAnsi="Calibri" w:cs="Calibri"/>
          <w:color w:val="000000"/>
        </w:rPr>
        <w:t>: </w:t>
      </w:r>
    </w:p>
    <w:p w14:paraId="1AEF7732" w14:textId="77777777" w:rsidR="00D74162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</w:p>
    <w:p w14:paraId="6FBC71E2" w14:textId="77777777" w:rsidR="00D74162" w:rsidRPr="003D6A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Call to Order</w:t>
      </w:r>
    </w:p>
    <w:p w14:paraId="2B69D833" w14:textId="77777777" w:rsidR="00D74162" w:rsidRPr="003D6A66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1697E1FD" w14:textId="77777777" w:rsidR="00D74162" w:rsidRPr="003D6A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Approval of Previous Meeting Minutes</w:t>
      </w:r>
    </w:p>
    <w:p w14:paraId="3F59E06B" w14:textId="77777777" w:rsidR="00D74162" w:rsidRPr="003D6A66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  <w:sz w:val="20"/>
          <w:szCs w:val="20"/>
          <w:highlight w:val="yellow"/>
        </w:rPr>
      </w:pPr>
    </w:p>
    <w:p w14:paraId="3CA4B23C" w14:textId="7FB100BA" w:rsidR="005E4AA8" w:rsidRPr="003D6A66" w:rsidRDefault="005E4AA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 xml:space="preserve">Guest Speaker </w:t>
      </w:r>
    </w:p>
    <w:p w14:paraId="2B8756D6" w14:textId="77777777" w:rsidR="00D74162" w:rsidRPr="003D6A66" w:rsidRDefault="00D7416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021B1A00" w14:textId="77777777" w:rsidR="00D74162" w:rsidRPr="003D6A66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Feedback on Site Visits</w:t>
      </w:r>
    </w:p>
    <w:p w14:paraId="2D1204B8" w14:textId="77777777" w:rsidR="001B4F30" w:rsidRPr="003D6A66" w:rsidRDefault="001B4F30" w:rsidP="001B4F3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4CB63C58" w14:textId="5EBA4F24" w:rsidR="005E4AA8" w:rsidRDefault="00937034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Unfinished Business</w:t>
      </w:r>
    </w:p>
    <w:p w14:paraId="068DD44B" w14:textId="77777777" w:rsidR="00937034" w:rsidRPr="003D6A66" w:rsidRDefault="00937034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75CA05F7" w14:textId="3C96D728" w:rsidR="005E4AA8" w:rsidRPr="003D6A66" w:rsidRDefault="005E4AA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New Business</w:t>
      </w:r>
    </w:p>
    <w:p w14:paraId="63A49938" w14:textId="77777777" w:rsidR="005E4AA8" w:rsidRPr="003D6A66" w:rsidRDefault="005E4AA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2CFF6057" w14:textId="2DBB16CA" w:rsidR="00D74162" w:rsidRDefault="00000000" w:rsidP="005E4AA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Action Items</w:t>
      </w:r>
    </w:p>
    <w:p w14:paraId="758533C1" w14:textId="77777777" w:rsidR="003D6A66" w:rsidRPr="003D6A66" w:rsidRDefault="003D6A66" w:rsidP="005E4AA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46AB7FD7" w14:textId="4B91FAC8" w:rsidR="00D74162" w:rsidRPr="003D6A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Adjournment</w:t>
      </w:r>
    </w:p>
    <w:sectPr w:rsidR="00D74162" w:rsidRPr="003D6A6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EB2D9" w14:textId="77777777" w:rsidR="005F0BF3" w:rsidRDefault="005F0BF3">
      <w:pPr>
        <w:spacing w:after="0" w:line="240" w:lineRule="auto"/>
      </w:pPr>
      <w:r>
        <w:separator/>
      </w:r>
    </w:p>
  </w:endnote>
  <w:endnote w:type="continuationSeparator" w:id="0">
    <w:p w14:paraId="01DA280D" w14:textId="77777777" w:rsidR="005F0BF3" w:rsidRDefault="005F0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57B8C1-E6FD-6745-BC4B-C824C274DC05}"/>
    <w:embedBold r:id="rId2" w:fontKey="{A843DAC9-6FB3-8746-AECA-56F0434C7586}"/>
    <w:embedItalic r:id="rId3" w:fontKey="{7524E39D-85F8-7B4C-B595-A82DC37CA60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BB7749D4-5ADB-5847-8DC2-771770E73995}"/>
    <w:embedBold r:id="rId5" w:fontKey="{63266009-FB63-BE4C-A3AD-9D2FE951D390}"/>
    <w:embedItalic r:id="rId6" w:fontKey="{73B44215-3EE7-EA46-93FA-7224516F804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13106761-887B-794D-B240-8FB89BDF67B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1FEE1BD-6710-624A-A4E0-7BCEB1D3D40B}"/>
    <w:embedBold r:id="rId9" w:fontKey="{ABC0977A-0C09-5F42-94C6-BAFE1FB48436}"/>
    <w:embedItalic r:id="rId10" w:fontKey="{62252C3E-58B5-5F48-85E7-B10BF73F3B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3BCA6" w14:textId="77777777" w:rsidR="00D741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E746D">
      <w:rPr>
        <w:noProof/>
        <w:color w:val="000000"/>
      </w:rPr>
      <w:t>1</w:t>
    </w:r>
    <w:r>
      <w:rPr>
        <w:color w:val="000000"/>
      </w:rPr>
      <w:fldChar w:fldCharType="end"/>
    </w:r>
  </w:p>
  <w:p w14:paraId="7778EF10" w14:textId="77777777" w:rsidR="00D74162" w:rsidRDefault="00D741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DFEF0" w14:textId="77777777" w:rsidR="005F0BF3" w:rsidRDefault="005F0BF3">
      <w:pPr>
        <w:spacing w:after="0" w:line="240" w:lineRule="auto"/>
      </w:pPr>
      <w:r>
        <w:separator/>
      </w:r>
    </w:p>
  </w:footnote>
  <w:footnote w:type="continuationSeparator" w:id="0">
    <w:p w14:paraId="3855701B" w14:textId="77777777" w:rsidR="005F0BF3" w:rsidRDefault="005F0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B4105" w14:textId="77777777" w:rsidR="00D74162" w:rsidRDefault="00D74162">
    <w:pPr>
      <w:pStyle w:val="Subtitle"/>
      <w:rPr>
        <w:color w:val="000000"/>
      </w:rPr>
    </w:pPr>
    <w:bookmarkStart w:id="0" w:name="_heading=h.neimc8t9fu8v" w:colFirst="0" w:colLast="0"/>
    <w:bookmarkEnd w:id="0"/>
  </w:p>
  <w:p w14:paraId="74BA3D2C" w14:textId="77777777" w:rsidR="00D74162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1" locked="0" layoutInCell="1" hidden="0" allowOverlap="1" wp14:anchorId="0D05C3F3" wp14:editId="313AF820">
          <wp:simplePos x="0" y="0"/>
          <wp:positionH relativeFrom="page">
            <wp:posOffset>933450</wp:posOffset>
          </wp:positionH>
          <wp:positionV relativeFrom="page">
            <wp:posOffset>476250</wp:posOffset>
          </wp:positionV>
          <wp:extent cx="914400" cy="758190"/>
          <wp:effectExtent l="0" t="0" r="0" b="0"/>
          <wp:wrapNone/>
          <wp:docPr id="1037" name="image1.png" descr="Interactive Forums, Inc. | Advisory Board Meeting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active Forums, Inc. | Advisory Board Meeting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758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b"/>
      <w:tblW w:w="9360" w:type="dxa"/>
      <w:tblBorders>
        <w:top w:val="nil"/>
        <w:left w:val="nil"/>
        <w:bottom w:val="single" w:sz="4" w:space="0" w:color="666666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0"/>
      <w:gridCol w:w="7170"/>
      <w:gridCol w:w="780"/>
    </w:tblGrid>
    <w:tr w:rsidR="00D74162" w14:paraId="1A20FB9A" w14:textId="77777777">
      <w:tc>
        <w:tcPr>
          <w:tcW w:w="1410" w:type="dxa"/>
          <w:vAlign w:val="center"/>
        </w:tcPr>
        <w:p w14:paraId="27C9B174" w14:textId="77777777" w:rsidR="00D74162" w:rsidRDefault="00D7416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  <w:tc>
        <w:tcPr>
          <w:tcW w:w="7170" w:type="dxa"/>
          <w:vAlign w:val="center"/>
        </w:tcPr>
        <w:p w14:paraId="7FA97B57" w14:textId="77777777" w:rsidR="00D741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 xml:space="preserve">PRINCE GEORGE’S COUNTY </w:t>
          </w:r>
        </w:p>
        <w:p w14:paraId="23EDAE65" w14:textId="77777777" w:rsidR="00D741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>PARKS &amp; RECREATION ADVISORY BOARD (PRAB)</w:t>
          </w:r>
        </w:p>
      </w:tc>
      <w:tc>
        <w:tcPr>
          <w:tcW w:w="780" w:type="dxa"/>
          <w:vAlign w:val="center"/>
        </w:tcPr>
        <w:p w14:paraId="704820D8" w14:textId="77777777" w:rsidR="00D74162" w:rsidRDefault="00D7416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</w:tr>
  </w:tbl>
  <w:p w14:paraId="7E610375" w14:textId="77777777" w:rsidR="00D74162" w:rsidRDefault="00D7416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libri" w:eastAsia="Calibri" w:hAnsi="Calibri" w:cs="Calibri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F77500"/>
    <w:multiLevelType w:val="multilevel"/>
    <w:tmpl w:val="88E8D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476919"/>
    <w:multiLevelType w:val="multilevel"/>
    <w:tmpl w:val="6CE4F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0339447">
    <w:abstractNumId w:val="1"/>
  </w:num>
  <w:num w:numId="2" w16cid:durableId="1172375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162"/>
    <w:rsid w:val="000C06AB"/>
    <w:rsid w:val="000F626C"/>
    <w:rsid w:val="001B4F30"/>
    <w:rsid w:val="003D6A66"/>
    <w:rsid w:val="00420E13"/>
    <w:rsid w:val="00463BA3"/>
    <w:rsid w:val="005E4AA8"/>
    <w:rsid w:val="005F0BF3"/>
    <w:rsid w:val="008E1564"/>
    <w:rsid w:val="008E746D"/>
    <w:rsid w:val="00905DD2"/>
    <w:rsid w:val="00937034"/>
    <w:rsid w:val="00D74162"/>
    <w:rsid w:val="00D77379"/>
    <w:rsid w:val="00FC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0D27D"/>
  <w15:docId w15:val="{0E9A13DF-7343-4A4A-AF79-35FB138D1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3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3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2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2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2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2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2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2E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3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2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2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2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2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2E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4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2E5"/>
  </w:style>
  <w:style w:type="paragraph" w:styleId="Footer">
    <w:name w:val="footer"/>
    <w:basedOn w:val="Normal"/>
    <w:link w:val="Foot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2E5"/>
  </w:style>
  <w:style w:type="table" w:styleId="TableGrid">
    <w:name w:val="Table Grid"/>
    <w:basedOn w:val="TableNormal"/>
    <w:uiPriority w:val="39"/>
    <w:rsid w:val="0084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6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6C3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887F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gd8cByUy9zNjs9d/eDccZRt+YA==">CgMxLjAyDmgubmVpbWM4dDlmdTh2OAByITF4WGtNTWtubWxvREFtX2g0ekFJcG5tOWpnVUhTLTdkMQ==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Alexander</dc:creator>
  <cp:lastModifiedBy>Rochelle Thompson</cp:lastModifiedBy>
  <cp:revision>2</cp:revision>
  <dcterms:created xsi:type="dcterms:W3CDTF">2025-07-01T00:27:00Z</dcterms:created>
  <dcterms:modified xsi:type="dcterms:W3CDTF">2025-07-01T00:27:00Z</dcterms:modified>
</cp:coreProperties>
</file>